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72BE" w:rsidRDefault="00512D80">
      <w:pPr>
        <w:jc w:val="center"/>
      </w:pPr>
      <w:bookmarkStart w:id="0" w:name="_GoBack"/>
      <w:bookmarkEnd w:id="0"/>
      <w:r>
        <w:rPr>
          <w:b/>
        </w:rPr>
        <w:t xml:space="preserve">     Ernst Prussing Elementary School</w:t>
      </w:r>
    </w:p>
    <w:p w:rsidR="00BC72BE" w:rsidRDefault="00512D80">
      <w:pPr>
        <w:jc w:val="center"/>
      </w:pPr>
      <w:r>
        <w:rPr>
          <w:b/>
        </w:rPr>
        <w:t>Principal’s Report</w:t>
      </w:r>
    </w:p>
    <w:p w:rsidR="00BC72BE" w:rsidRDefault="00512D80">
      <w:pPr>
        <w:jc w:val="center"/>
      </w:pPr>
      <w:r>
        <w:rPr>
          <w:b/>
        </w:rPr>
        <w:t xml:space="preserve">Dr. George </w:t>
      </w:r>
      <w:proofErr w:type="spellStart"/>
      <w:r>
        <w:rPr>
          <w:b/>
        </w:rPr>
        <w:t>Chipain</w:t>
      </w:r>
      <w:proofErr w:type="spellEnd"/>
      <w:r>
        <w:rPr>
          <w:b/>
        </w:rPr>
        <w:t xml:space="preserve"> – Principal</w:t>
      </w:r>
    </w:p>
    <w:p w:rsidR="00BC72BE" w:rsidRDefault="00BC72BE">
      <w:pPr>
        <w:jc w:val="center"/>
      </w:pPr>
    </w:p>
    <w:p w:rsidR="00BC72BE" w:rsidRDefault="00512D80">
      <w:r>
        <w:t>Date: August 19th, 2015</w:t>
      </w:r>
    </w:p>
    <w:p w:rsidR="00BC72BE" w:rsidRDefault="00BC72BE"/>
    <w:p w:rsidR="00BC72BE" w:rsidRDefault="00512D80">
      <w:r>
        <w:rPr>
          <w:b/>
        </w:rPr>
        <w:t>CIWP Priority Terms/Definitions</w:t>
      </w:r>
    </w:p>
    <w:p w:rsidR="00BC72BE" w:rsidRDefault="00512D80">
      <w:r>
        <w:rPr>
          <w:b/>
        </w:rPr>
        <w:tab/>
      </w:r>
      <w:r>
        <w:t>P-1: CCSS - Literacy</w:t>
      </w:r>
    </w:p>
    <w:p w:rsidR="00BC72BE" w:rsidRDefault="00512D80">
      <w:r>
        <w:tab/>
        <w:t>P-2: CCSS - Math</w:t>
      </w:r>
    </w:p>
    <w:p w:rsidR="00BC72BE" w:rsidRDefault="00512D80">
      <w:r>
        <w:tab/>
        <w:t>P-3: CCSS - Science</w:t>
      </w:r>
    </w:p>
    <w:p w:rsidR="00BC72BE" w:rsidRDefault="00512D80">
      <w:r>
        <w:tab/>
        <w:t xml:space="preserve">P-4: Diverse Learners </w:t>
      </w:r>
    </w:p>
    <w:p w:rsidR="00BC72BE" w:rsidRDefault="00512D80">
      <w:pPr>
        <w:ind w:firstLine="720"/>
      </w:pPr>
      <w:r>
        <w:t xml:space="preserve">P-5: </w:t>
      </w:r>
      <w:proofErr w:type="gramStart"/>
      <w:r>
        <w:t>English  Learners</w:t>
      </w:r>
      <w:proofErr w:type="gramEnd"/>
    </w:p>
    <w:p w:rsidR="00BC72BE" w:rsidRDefault="00512D80">
      <w:r>
        <w:tab/>
      </w:r>
      <w:r>
        <w:t>P-6: Attendance</w:t>
      </w:r>
    </w:p>
    <w:p w:rsidR="00BC72BE" w:rsidRDefault="00512D80">
      <w:r>
        <w:tab/>
      </w:r>
    </w:p>
    <w:p w:rsidR="00BC72BE" w:rsidRDefault="00512D80">
      <w:r>
        <w:rPr>
          <w:b/>
        </w:rPr>
        <w:t>Principal Competencies Terms/Definitions</w:t>
      </w:r>
    </w:p>
    <w:p w:rsidR="00BC72BE" w:rsidRDefault="00BC72BE"/>
    <w:p w:rsidR="00BC72BE" w:rsidRDefault="00512D80">
      <w:pPr>
        <w:ind w:left="450" w:hanging="90"/>
      </w:pPr>
      <w:r>
        <w:tab/>
        <w:t>A: CHAMPIONS TEACHER AND STAFF EXCELLENCE THROUGH A FOCUS ON CONTINUOUS IMPROVEMENT</w:t>
      </w:r>
    </w:p>
    <w:p w:rsidR="00BC72BE" w:rsidRDefault="00BC72BE">
      <w:pPr>
        <w:ind w:left="450" w:hanging="90"/>
      </w:pPr>
    </w:p>
    <w:p w:rsidR="00BC72BE" w:rsidRDefault="00512D80">
      <w:pPr>
        <w:ind w:left="450" w:hanging="90"/>
      </w:pPr>
      <w:r>
        <w:tab/>
        <w:t>B: CREATES POWERFUL PROFESSIONAL LEARNING SYSTEMS THAT GUARANTEE LEARNING FOR STUDENTS</w:t>
      </w:r>
    </w:p>
    <w:p w:rsidR="00BC72BE" w:rsidRDefault="00BC72BE">
      <w:pPr>
        <w:ind w:left="450" w:hanging="90"/>
      </w:pPr>
    </w:p>
    <w:p w:rsidR="00BC72BE" w:rsidRDefault="00512D80">
      <w:pPr>
        <w:ind w:left="450" w:hanging="90"/>
      </w:pPr>
      <w:r>
        <w:tab/>
        <w:t xml:space="preserve">C: BUILDS A CULTURE </w:t>
      </w:r>
      <w:r>
        <w:t>FOCUSED ON COLLEGE AND CAREER READINESS</w:t>
      </w:r>
    </w:p>
    <w:p w:rsidR="00BC72BE" w:rsidRDefault="00BC72BE">
      <w:pPr>
        <w:ind w:left="450" w:hanging="90"/>
      </w:pPr>
    </w:p>
    <w:p w:rsidR="00BC72BE" w:rsidRDefault="00512D80">
      <w:pPr>
        <w:ind w:left="450" w:hanging="90"/>
      </w:pPr>
      <w:r>
        <w:tab/>
        <w:t>D: EMPOWERS AND MOTIVATES FAMILIES AND THE COMMUNITY TO BECOME ENGAGED</w:t>
      </w:r>
    </w:p>
    <w:p w:rsidR="00BC72BE" w:rsidRDefault="00BC72BE">
      <w:pPr>
        <w:ind w:left="450" w:hanging="90"/>
      </w:pPr>
    </w:p>
    <w:p w:rsidR="00BC72BE" w:rsidRDefault="00512D80">
      <w:pPr>
        <w:ind w:left="450" w:hanging="90"/>
      </w:pPr>
      <w:r>
        <w:tab/>
        <w:t>E: RELENTLESSLY PURSUES SELF-DISCIPLINED THINKING AND ACTION</w:t>
      </w:r>
    </w:p>
    <w:p w:rsidR="00BC72BE" w:rsidRDefault="00BC72BE">
      <w:pPr>
        <w:ind w:left="540" w:hanging="90"/>
      </w:pPr>
    </w:p>
    <w:p w:rsidR="00BC72BE" w:rsidRDefault="00512D80">
      <w:pPr>
        <w:ind w:left="540" w:hanging="90"/>
      </w:pPr>
      <w:r>
        <w:t>F: LEADS SCHOOL TOWARD ACHIEVING THE VISION</w:t>
      </w:r>
    </w:p>
    <w:p w:rsidR="00BC72BE" w:rsidRDefault="00BC72BE">
      <w:pPr>
        <w:ind w:left="540" w:hanging="90"/>
      </w:pPr>
    </w:p>
    <w:p w:rsidR="00BC72BE" w:rsidRDefault="00BC72BE">
      <w:pPr>
        <w:ind w:left="540" w:hanging="90"/>
      </w:pPr>
    </w:p>
    <w:p w:rsidR="00BC72BE" w:rsidRDefault="00BC72BE">
      <w:pPr>
        <w:ind w:left="540" w:hanging="90"/>
      </w:pPr>
    </w:p>
    <w:tbl>
      <w:tblPr>
        <w:tblStyle w:val="a"/>
        <w:tblW w:w="9825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555"/>
        <w:gridCol w:w="555"/>
        <w:gridCol w:w="525"/>
        <w:gridCol w:w="525"/>
        <w:gridCol w:w="570"/>
        <w:gridCol w:w="555"/>
        <w:gridCol w:w="525"/>
        <w:gridCol w:w="585"/>
        <w:gridCol w:w="600"/>
        <w:gridCol w:w="585"/>
        <w:gridCol w:w="510"/>
        <w:gridCol w:w="630"/>
      </w:tblGrid>
      <w:tr w:rsidR="00BC72BE">
        <w:tc>
          <w:tcPr>
            <w:tcW w:w="3105" w:type="dxa"/>
            <w:shd w:val="clear" w:color="auto" w:fill="FFFF00"/>
          </w:tcPr>
          <w:p w:rsidR="00BC72BE" w:rsidRDefault="00512D80">
            <w:pPr>
              <w:jc w:val="center"/>
            </w:pPr>
            <w:r>
              <w:t>Agenda Items</w:t>
            </w:r>
          </w:p>
        </w:tc>
        <w:tc>
          <w:tcPr>
            <w:tcW w:w="555" w:type="dxa"/>
            <w:shd w:val="clear" w:color="auto" w:fill="A5B6CB"/>
          </w:tcPr>
          <w:p w:rsidR="00BC72BE" w:rsidRDefault="00512D80">
            <w:pPr>
              <w:jc w:val="center"/>
            </w:pPr>
            <w:r>
              <w:t>P1</w:t>
            </w:r>
          </w:p>
        </w:tc>
        <w:tc>
          <w:tcPr>
            <w:tcW w:w="555" w:type="dxa"/>
            <w:shd w:val="clear" w:color="auto" w:fill="A5B6CB"/>
          </w:tcPr>
          <w:p w:rsidR="00BC72BE" w:rsidRDefault="00512D80">
            <w:pPr>
              <w:jc w:val="center"/>
            </w:pPr>
            <w:r>
              <w:t>P2</w:t>
            </w:r>
          </w:p>
        </w:tc>
        <w:tc>
          <w:tcPr>
            <w:tcW w:w="525" w:type="dxa"/>
            <w:shd w:val="clear" w:color="auto" w:fill="A5B6CB"/>
          </w:tcPr>
          <w:p w:rsidR="00BC72BE" w:rsidRDefault="00512D80">
            <w:pPr>
              <w:jc w:val="center"/>
            </w:pPr>
            <w:r>
              <w:t>P3</w:t>
            </w:r>
          </w:p>
        </w:tc>
        <w:tc>
          <w:tcPr>
            <w:tcW w:w="525" w:type="dxa"/>
            <w:shd w:val="clear" w:color="auto" w:fill="A5B6CB"/>
          </w:tcPr>
          <w:p w:rsidR="00BC72BE" w:rsidRDefault="00512D80">
            <w:pPr>
              <w:jc w:val="center"/>
            </w:pPr>
            <w:r>
              <w:t>P4</w:t>
            </w:r>
          </w:p>
        </w:tc>
        <w:tc>
          <w:tcPr>
            <w:tcW w:w="570" w:type="dxa"/>
            <w:shd w:val="clear" w:color="auto" w:fill="A5B6CB"/>
          </w:tcPr>
          <w:p w:rsidR="00BC72BE" w:rsidRDefault="00512D80">
            <w:pPr>
              <w:jc w:val="center"/>
            </w:pPr>
            <w:r>
              <w:t>P5</w:t>
            </w:r>
          </w:p>
        </w:tc>
        <w:tc>
          <w:tcPr>
            <w:tcW w:w="555" w:type="dxa"/>
            <w:shd w:val="clear" w:color="auto" w:fill="A5B6CB"/>
          </w:tcPr>
          <w:p w:rsidR="00BC72BE" w:rsidRDefault="00512D80">
            <w:pPr>
              <w:jc w:val="center"/>
            </w:pPr>
            <w:r>
              <w:t>P6</w:t>
            </w:r>
          </w:p>
        </w:tc>
        <w:tc>
          <w:tcPr>
            <w:tcW w:w="525" w:type="dxa"/>
            <w:shd w:val="clear" w:color="auto" w:fill="FFFF00"/>
          </w:tcPr>
          <w:p w:rsidR="00BC72BE" w:rsidRDefault="00512D80">
            <w:pPr>
              <w:jc w:val="center"/>
            </w:pPr>
            <w:r>
              <w:t>A</w:t>
            </w:r>
          </w:p>
        </w:tc>
        <w:tc>
          <w:tcPr>
            <w:tcW w:w="585" w:type="dxa"/>
            <w:shd w:val="clear" w:color="auto" w:fill="FFFF00"/>
          </w:tcPr>
          <w:p w:rsidR="00BC72BE" w:rsidRDefault="00512D80">
            <w:pPr>
              <w:jc w:val="center"/>
            </w:pPr>
            <w:r>
              <w:t>B</w:t>
            </w:r>
          </w:p>
        </w:tc>
        <w:tc>
          <w:tcPr>
            <w:tcW w:w="600" w:type="dxa"/>
            <w:shd w:val="clear" w:color="auto" w:fill="FFFF00"/>
          </w:tcPr>
          <w:p w:rsidR="00BC72BE" w:rsidRDefault="00512D80">
            <w:pPr>
              <w:jc w:val="center"/>
            </w:pPr>
            <w:r>
              <w:t>C</w:t>
            </w:r>
          </w:p>
        </w:tc>
        <w:tc>
          <w:tcPr>
            <w:tcW w:w="585" w:type="dxa"/>
            <w:shd w:val="clear" w:color="auto" w:fill="FFFF00"/>
          </w:tcPr>
          <w:p w:rsidR="00BC72BE" w:rsidRDefault="00512D80">
            <w:pPr>
              <w:jc w:val="center"/>
            </w:pPr>
            <w:r>
              <w:t>D</w:t>
            </w:r>
          </w:p>
        </w:tc>
        <w:tc>
          <w:tcPr>
            <w:tcW w:w="510" w:type="dxa"/>
            <w:shd w:val="clear" w:color="auto" w:fill="FFFF00"/>
          </w:tcPr>
          <w:p w:rsidR="00BC72BE" w:rsidRDefault="00512D80">
            <w:pPr>
              <w:jc w:val="center"/>
            </w:pPr>
            <w:r>
              <w:t>E</w:t>
            </w:r>
          </w:p>
        </w:tc>
        <w:tc>
          <w:tcPr>
            <w:tcW w:w="630" w:type="dxa"/>
            <w:shd w:val="clear" w:color="auto" w:fill="FFFF00"/>
          </w:tcPr>
          <w:p w:rsidR="00BC72BE" w:rsidRDefault="00512D80">
            <w:pPr>
              <w:jc w:val="center"/>
            </w:pPr>
            <w:r>
              <w:t>F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rPr>
                <w:b/>
              </w:rPr>
              <w:t>Budget Review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512D80">
            <w:pPr>
              <w:numPr>
                <w:ilvl w:val="0"/>
                <w:numId w:val="1"/>
              </w:numPr>
              <w:ind w:left="30" w:hanging="690"/>
              <w:contextualSpacing/>
            </w:pPr>
            <w:r>
              <w:t>Budget available 8/17/15</w:t>
            </w: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rPr>
                <w:b/>
              </w:rPr>
              <w:t>Instruction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512D80">
            <w:r>
              <w:t>Math materials K-8 in building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t>Math PD for K-8 on Sept 2nd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t>Science materials ordered 7th &amp; 8th Grade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t>Middle School Science Professional Development for Sept 2nd and 3rd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t>New structure for Foreign Language instruction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lastRenderedPageBreak/>
              <w:t>Diverse Learner schedules reorganized to meet student needs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t>Met with special education consultants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512D80">
            <w:r>
              <w:t>Daily Five professional learning community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512D80">
            <w:r>
              <w:rPr>
                <w:b/>
              </w:rPr>
              <w:t>Technology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512D80">
            <w:r>
              <w:t xml:space="preserve">Six new </w:t>
            </w:r>
            <w:proofErr w:type="spellStart"/>
            <w:r>
              <w:t>Chromebook</w:t>
            </w:r>
            <w:proofErr w:type="spellEnd"/>
            <w:r>
              <w:t xml:space="preserve"> carts for the school</w:t>
            </w: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t>New copier for the teachers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rPr>
                <w:b/>
              </w:rPr>
              <w:t>Personnel: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512D80">
            <w:r>
              <w:t>Hired new dance teacher for Performing Arts position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t>Hired new teacher for sixth grade Math &amp; Science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t>Hiring a new teacher for Physical Education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t>Hiring a new teacher for Fifth Grade</w:t>
            </w: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t>Hiring a new teacher for Kindergarten</w:t>
            </w: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bookmarkStart w:id="1" w:name="h.58eqz9ggnxjg" w:colFirst="0" w:colLast="0"/>
            <w:bookmarkEnd w:id="1"/>
            <w:r>
              <w:rPr>
                <w:b/>
              </w:rPr>
              <w:t>School/Community Communication: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512D80">
            <w:r>
              <w:t>Student room placement to be sent out by post cards next week.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512D80">
            <w:r>
              <w:t xml:space="preserve">Principal - PTO/President Meeting </w:t>
            </w:r>
          </w:p>
          <w:p w:rsidR="00BC72BE" w:rsidRDefault="00512D80">
            <w:r>
              <w:t>7/29 &amp; 8/19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512D80">
            <w:r>
              <w:t>PTO will manage gym uniforms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512D80">
            <w:r>
              <w:t>Meet with Alderman Arena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512D80">
            <w:r>
              <w:rPr>
                <w:b/>
              </w:rPr>
              <w:t>Extra-Curricular Supports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512D80">
            <w:r>
              <w:t>Received After School All Stars program for Prussing School</w:t>
            </w: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t>Chicago Fire partnership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512D80">
            <w:r>
              <w:t>DePaul University Athletic Department partnership</w:t>
            </w: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512D80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512D80">
            <w:pPr>
              <w:jc w:val="center"/>
            </w:pPr>
            <w:r>
              <w:t>X</w:t>
            </w:r>
          </w:p>
        </w:tc>
      </w:tr>
      <w:tr w:rsidR="00BC72BE">
        <w:tc>
          <w:tcPr>
            <w:tcW w:w="3105" w:type="dxa"/>
          </w:tcPr>
          <w:p w:rsidR="00BC72BE" w:rsidRDefault="00BC72BE"/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BC72BE"/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BC72BE"/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BC72BE"/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BC72BE"/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BC72BE"/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BC72BE"/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BC72BE"/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BC72BE"/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BC72BE"/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BC72BE"/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BC72BE"/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  <w:tr w:rsidR="00BC72BE">
        <w:tc>
          <w:tcPr>
            <w:tcW w:w="3105" w:type="dxa"/>
          </w:tcPr>
          <w:p w:rsidR="00BC72BE" w:rsidRDefault="00BC72BE"/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70" w:type="dxa"/>
          </w:tcPr>
          <w:p w:rsidR="00BC72BE" w:rsidRDefault="00BC72BE">
            <w:pPr>
              <w:jc w:val="center"/>
            </w:pPr>
          </w:p>
        </w:tc>
        <w:tc>
          <w:tcPr>
            <w:tcW w:w="555" w:type="dxa"/>
          </w:tcPr>
          <w:p w:rsidR="00BC72BE" w:rsidRDefault="00BC72BE">
            <w:pPr>
              <w:jc w:val="center"/>
            </w:pPr>
          </w:p>
        </w:tc>
        <w:tc>
          <w:tcPr>
            <w:tcW w:w="525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600" w:type="dxa"/>
          </w:tcPr>
          <w:p w:rsidR="00BC72BE" w:rsidRDefault="00BC72BE">
            <w:pPr>
              <w:jc w:val="center"/>
            </w:pPr>
          </w:p>
        </w:tc>
        <w:tc>
          <w:tcPr>
            <w:tcW w:w="585" w:type="dxa"/>
          </w:tcPr>
          <w:p w:rsidR="00BC72BE" w:rsidRDefault="00BC72BE">
            <w:pPr>
              <w:jc w:val="center"/>
            </w:pPr>
          </w:p>
        </w:tc>
        <w:tc>
          <w:tcPr>
            <w:tcW w:w="510" w:type="dxa"/>
          </w:tcPr>
          <w:p w:rsidR="00BC72BE" w:rsidRDefault="00BC72BE">
            <w:pPr>
              <w:jc w:val="center"/>
            </w:pPr>
          </w:p>
        </w:tc>
        <w:tc>
          <w:tcPr>
            <w:tcW w:w="630" w:type="dxa"/>
          </w:tcPr>
          <w:p w:rsidR="00BC72BE" w:rsidRDefault="00BC72BE">
            <w:pPr>
              <w:jc w:val="center"/>
            </w:pPr>
          </w:p>
        </w:tc>
      </w:tr>
    </w:tbl>
    <w:p w:rsidR="00BC72BE" w:rsidRDefault="00BC72BE">
      <w:pPr>
        <w:jc w:val="center"/>
      </w:pPr>
    </w:p>
    <w:sectPr w:rsidR="00BC72BE">
      <w:pgSz w:w="12240" w:h="15840"/>
      <w:pgMar w:top="806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EE8"/>
    <w:multiLevelType w:val="multilevel"/>
    <w:tmpl w:val="CB5626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72BE"/>
    <w:rsid w:val="00512D80"/>
    <w:rsid w:val="00B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Chipain, George C</dc:creator>
  <cp:lastModifiedBy>Chicago Public Schools</cp:lastModifiedBy>
  <cp:revision>2</cp:revision>
  <dcterms:created xsi:type="dcterms:W3CDTF">2016-01-26T13:06:00Z</dcterms:created>
  <dcterms:modified xsi:type="dcterms:W3CDTF">2016-01-26T13:06:00Z</dcterms:modified>
</cp:coreProperties>
</file>